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CFE8C" w14:textId="7A0309C4" w:rsidR="008A56BC" w:rsidRPr="00A73932" w:rsidRDefault="008A56BC" w:rsidP="00E56C2F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Сведения о ходе и реализации мер по противодействию коррупции </w:t>
      </w:r>
      <w:r w:rsidR="00A73932"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br/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в Приволжском управлении Федеральной службы по экологическому, технологическому и атомному надзору</w:t>
      </w:r>
    </w:p>
    <w:p w14:paraId="50C801B2" w14:textId="79F017DF" w:rsidR="00E56C2F" w:rsidRPr="00A73932" w:rsidRDefault="00E56C2F" w:rsidP="00E56C2F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>I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квартал 202</w:t>
      </w:r>
      <w:r w:rsidR="008A56BC"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5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года</w:t>
      </w:r>
    </w:p>
    <w:p w14:paraId="6B219A0A" w14:textId="6AE2BE08" w:rsidR="00E56C2F" w:rsidRPr="00A73932" w:rsidRDefault="008A56BC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30.01.2025</w:t>
      </w:r>
    </w:p>
    <w:p w14:paraId="33EF3B6F" w14:textId="77777777" w:rsidR="008A56BC" w:rsidRPr="00A73932" w:rsidRDefault="00E56C2F" w:rsidP="008A56BC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рассмотрено:</w:t>
      </w:r>
    </w:p>
    <w:p w14:paraId="278300CF" w14:textId="77777777" w:rsidR="008A56BC" w:rsidRPr="00A73932" w:rsidRDefault="008A56BC" w:rsidP="008A56BC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У</w:t>
      </w:r>
      <w:r w:rsidR="000A7C3F" w:rsidRPr="00A73932">
        <w:rPr>
          <w:rFonts w:ascii="Times New Roman" w:hAnsi="Times New Roman" w:cs="Times New Roman"/>
          <w:sz w:val="27"/>
          <w:szCs w:val="27"/>
        </w:rPr>
        <w:t xml:space="preserve">ведомление </w:t>
      </w:r>
      <w:r w:rsidRPr="00A73932">
        <w:rPr>
          <w:rFonts w:ascii="Times New Roman" w:hAnsi="Times New Roman" w:cs="Times New Roman"/>
          <w:sz w:val="27"/>
          <w:szCs w:val="27"/>
        </w:rPr>
        <w:t>коммерческой организации о трудоустройстве бывшего государственного гражданского служащего.</w:t>
      </w:r>
    </w:p>
    <w:p w14:paraId="4E5135AD" w14:textId="02D3089B" w:rsidR="008A56BC" w:rsidRPr="00A73932" w:rsidRDefault="008A56BC" w:rsidP="008A56BC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 Д</w:t>
      </w:r>
      <w:r w:rsidRPr="00A73932">
        <w:rPr>
          <w:rFonts w:ascii="Times New Roman" w:hAnsi="Times New Roman" w:cs="Times New Roman"/>
          <w:sz w:val="27"/>
          <w:szCs w:val="27"/>
        </w:rPr>
        <w:t xml:space="preserve">оклад об итогах работы по противодействию коррупции в 2024 году, результаты работы Комиссии, анализ вынесенных решений и рекомендаций Комиссии, в рамках исполнения п. 1.1 Плана противодействия коррупции Федеральной службы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по экологическому, технологическому и атомному надзору на 2025-2028 годы</w:t>
      </w:r>
      <w:r w:rsidRPr="00A73932">
        <w:rPr>
          <w:rFonts w:ascii="Times New Roman" w:hAnsi="Times New Roman" w:cs="Times New Roman"/>
          <w:sz w:val="27"/>
          <w:szCs w:val="27"/>
        </w:rPr>
        <w:t>.</w:t>
      </w:r>
    </w:p>
    <w:p w14:paraId="6516CF78" w14:textId="77777777" w:rsidR="00E56C2F" w:rsidRPr="00A73932" w:rsidRDefault="00E56C2F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5AFFDC77" w14:textId="77777777" w:rsidR="002F25CB" w:rsidRPr="00A73932" w:rsidRDefault="002F25CB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первому вопросу:</w:t>
      </w:r>
    </w:p>
    <w:p w14:paraId="4946D4C8" w14:textId="49A60A31" w:rsidR="002F25CB" w:rsidRPr="00A73932" w:rsidRDefault="008A56BC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уведомления </w:t>
      </w:r>
      <w:r w:rsidRPr="00A73932">
        <w:rPr>
          <w:rFonts w:ascii="Times New Roman" w:hAnsi="Times New Roman" w:cs="Times New Roman"/>
          <w:sz w:val="27"/>
          <w:szCs w:val="27"/>
        </w:rPr>
        <w:t>был</w:t>
      </w:r>
      <w:r w:rsidR="002F25CB" w:rsidRPr="00A73932">
        <w:rPr>
          <w:rFonts w:ascii="Times New Roman" w:hAnsi="Times New Roman" w:cs="Times New Roman"/>
          <w:sz w:val="27"/>
          <w:szCs w:val="27"/>
        </w:rPr>
        <w:t>и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2F25CB" w:rsidRPr="00A73932">
        <w:rPr>
          <w:rFonts w:ascii="Times New Roman" w:hAnsi="Times New Roman" w:cs="Times New Roman"/>
          <w:sz w:val="27"/>
          <w:szCs w:val="27"/>
        </w:rPr>
        <w:t>в</w:t>
      </w:r>
      <w:r w:rsidR="002F25CB" w:rsidRPr="00A73932">
        <w:rPr>
          <w:rFonts w:ascii="Times New Roman" w:hAnsi="Times New Roman" w:cs="Times New Roman"/>
          <w:sz w:val="27"/>
          <w:szCs w:val="27"/>
        </w:rPr>
        <w:t>ыявлены нарушения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части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1 ст</w:t>
      </w:r>
      <w:r w:rsidR="002F25CB" w:rsidRPr="00A73932">
        <w:rPr>
          <w:rFonts w:ascii="Times New Roman" w:hAnsi="Times New Roman" w:cs="Times New Roman"/>
          <w:sz w:val="27"/>
          <w:szCs w:val="27"/>
        </w:rPr>
        <w:t>атьи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12 Федерального закона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от 25.12.2008 </w:t>
      </w:r>
      <w:r w:rsidR="002F25CB" w:rsidRPr="00A73932">
        <w:rPr>
          <w:rFonts w:ascii="Times New Roman" w:hAnsi="Times New Roman" w:cs="Times New Roman"/>
          <w:sz w:val="27"/>
          <w:szCs w:val="27"/>
        </w:rPr>
        <w:t>№ 273-ФЗ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«О противодействии коррупции», </w:t>
      </w:r>
      <w:r w:rsidR="002F25CB" w:rsidRPr="00A73932">
        <w:rPr>
          <w:rFonts w:ascii="Times New Roman" w:hAnsi="Times New Roman" w:cs="Times New Roman"/>
          <w:sz w:val="27"/>
          <w:szCs w:val="27"/>
        </w:rPr>
        <w:t>п</w:t>
      </w:r>
      <w:r w:rsidR="002F25CB" w:rsidRPr="00A73932">
        <w:rPr>
          <w:rFonts w:ascii="Times New Roman" w:hAnsi="Times New Roman" w:cs="Times New Roman"/>
          <w:sz w:val="27"/>
          <w:szCs w:val="27"/>
        </w:rPr>
        <w:t>ункта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1 ч</w:t>
      </w:r>
      <w:r w:rsidR="002F25CB" w:rsidRPr="00A73932">
        <w:rPr>
          <w:rFonts w:ascii="Times New Roman" w:hAnsi="Times New Roman" w:cs="Times New Roman"/>
          <w:sz w:val="27"/>
          <w:szCs w:val="27"/>
        </w:rPr>
        <w:t>асти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3 ст</w:t>
      </w:r>
      <w:r w:rsidR="002F25CB" w:rsidRPr="00A73932">
        <w:rPr>
          <w:rFonts w:ascii="Times New Roman" w:hAnsi="Times New Roman" w:cs="Times New Roman"/>
          <w:sz w:val="27"/>
          <w:szCs w:val="27"/>
        </w:rPr>
        <w:t>атьи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17 Федерального закона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от 27.07.2004 </w:t>
      </w:r>
      <w:r w:rsidR="002F25CB" w:rsidRPr="00A73932">
        <w:rPr>
          <w:rFonts w:ascii="Times New Roman" w:hAnsi="Times New Roman" w:cs="Times New Roman"/>
          <w:sz w:val="27"/>
          <w:szCs w:val="27"/>
        </w:rPr>
        <w:t>№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2F25CB" w:rsidRPr="00A73932">
        <w:rPr>
          <w:rFonts w:ascii="Times New Roman" w:hAnsi="Times New Roman" w:cs="Times New Roman"/>
          <w:sz w:val="27"/>
          <w:szCs w:val="27"/>
        </w:rPr>
        <w:t>79-ФЗ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«О государственной гражданской службе»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, а именно - при трудоустройстве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бывшего государственного гражданского служащего </w:t>
      </w:r>
      <w:r w:rsidR="002F25CB" w:rsidRPr="00A73932">
        <w:rPr>
          <w:rFonts w:ascii="Times New Roman" w:hAnsi="Times New Roman" w:cs="Times New Roman"/>
          <w:sz w:val="27"/>
          <w:szCs w:val="27"/>
        </w:rPr>
        <w:t>в организацию, в отношении которой ранее им проводились контрольные (надзорные) мероприятия</w:t>
      </w:r>
      <w:r w:rsidR="002F25CB" w:rsidRPr="00A73932">
        <w:rPr>
          <w:rFonts w:ascii="Times New Roman" w:hAnsi="Times New Roman" w:cs="Times New Roman"/>
          <w:sz w:val="27"/>
          <w:szCs w:val="27"/>
        </w:rPr>
        <w:t>, он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не вправе без согласия Комиссии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="002F25CB" w:rsidRPr="00A73932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государственных гражданских служащих и урегулированию конфликтов интересов замещать должность в указанной организации.</w:t>
      </w:r>
    </w:p>
    <w:p w14:paraId="07202CE0" w14:textId="4BF43A1D" w:rsidR="008A56BC" w:rsidRPr="00A73932" w:rsidRDefault="002F25CB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Также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установлен факт нарушения </w:t>
      </w:r>
      <w:r w:rsidRPr="00A73932">
        <w:rPr>
          <w:rFonts w:ascii="Times New Roman" w:hAnsi="Times New Roman" w:cs="Times New Roman"/>
          <w:sz w:val="27"/>
          <w:szCs w:val="27"/>
        </w:rPr>
        <w:t xml:space="preserve">коммерческой организацией </w:t>
      </w:r>
      <w:r w:rsidR="008A56BC" w:rsidRPr="00A73932">
        <w:rPr>
          <w:rFonts w:ascii="Times New Roman" w:hAnsi="Times New Roman" w:cs="Times New Roman"/>
          <w:sz w:val="27"/>
          <w:szCs w:val="27"/>
        </w:rPr>
        <w:t>сроков, регламентированных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-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Pr="00A73932">
        <w:rPr>
          <w:rFonts w:ascii="Times New Roman" w:hAnsi="Times New Roman" w:cs="Times New Roman"/>
          <w:sz w:val="27"/>
          <w:szCs w:val="27"/>
        </w:rPr>
        <w:t xml:space="preserve">коммерческая организация </w:t>
      </w:r>
      <w:r w:rsidR="008A56BC" w:rsidRPr="00A73932">
        <w:rPr>
          <w:rFonts w:ascii="Times New Roman" w:hAnsi="Times New Roman" w:cs="Times New Roman"/>
          <w:sz w:val="27"/>
          <w:szCs w:val="27"/>
        </w:rPr>
        <w:t>не уведомил</w:t>
      </w:r>
      <w:r w:rsidRPr="00A73932">
        <w:rPr>
          <w:rFonts w:ascii="Times New Roman" w:hAnsi="Times New Roman" w:cs="Times New Roman"/>
          <w:sz w:val="27"/>
          <w:szCs w:val="27"/>
        </w:rPr>
        <w:t>а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Pr="00A73932">
        <w:rPr>
          <w:rFonts w:ascii="Times New Roman" w:hAnsi="Times New Roman" w:cs="Times New Roman"/>
          <w:sz w:val="27"/>
          <w:szCs w:val="27"/>
        </w:rPr>
        <w:t xml:space="preserve">Управление по последнему месту службы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="008A56BC" w:rsidRPr="00A73932">
        <w:rPr>
          <w:rFonts w:ascii="Times New Roman" w:hAnsi="Times New Roman" w:cs="Times New Roman"/>
          <w:sz w:val="27"/>
          <w:szCs w:val="27"/>
        </w:rPr>
        <w:t>в письменной форме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8A56BC" w:rsidRPr="00A73932">
        <w:rPr>
          <w:rFonts w:ascii="Times New Roman" w:hAnsi="Times New Roman" w:cs="Times New Roman"/>
          <w:sz w:val="27"/>
          <w:szCs w:val="27"/>
        </w:rPr>
        <w:t>в установленный законом десятидневный срок</w:t>
      </w:r>
      <w:r w:rsidRPr="00A73932">
        <w:rPr>
          <w:rFonts w:ascii="Times New Roman" w:hAnsi="Times New Roman" w:cs="Times New Roman"/>
          <w:sz w:val="27"/>
          <w:szCs w:val="27"/>
        </w:rPr>
        <w:t>.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1C29E00" w14:textId="30591699" w:rsidR="008A56BC" w:rsidRPr="00A73932" w:rsidRDefault="002F25CB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В связи с этим, Комиссией принято решение о выявленных нарушениях уведомить </w:t>
      </w:r>
      <w:r w:rsidRPr="00A73932">
        <w:rPr>
          <w:rFonts w:ascii="Times New Roman" w:hAnsi="Times New Roman" w:cs="Times New Roman"/>
          <w:sz w:val="27"/>
          <w:szCs w:val="27"/>
        </w:rPr>
        <w:t xml:space="preserve">Генеральную прокуратуру Республики Татарстан и </w:t>
      </w:r>
      <w:r w:rsidRPr="00A73932">
        <w:rPr>
          <w:rFonts w:ascii="Times New Roman" w:hAnsi="Times New Roman" w:cs="Times New Roman"/>
          <w:sz w:val="27"/>
          <w:szCs w:val="27"/>
        </w:rPr>
        <w:t xml:space="preserve">коммерческую </w:t>
      </w:r>
      <w:r w:rsidRPr="00A73932">
        <w:rPr>
          <w:rFonts w:ascii="Times New Roman" w:hAnsi="Times New Roman" w:cs="Times New Roman"/>
          <w:sz w:val="27"/>
          <w:szCs w:val="27"/>
        </w:rPr>
        <w:t>организацию</w:t>
      </w:r>
      <w:r w:rsidRPr="00A73932">
        <w:rPr>
          <w:rFonts w:ascii="Times New Roman" w:hAnsi="Times New Roman" w:cs="Times New Roman"/>
          <w:sz w:val="27"/>
          <w:szCs w:val="27"/>
        </w:rPr>
        <w:t>.</w:t>
      </w:r>
    </w:p>
    <w:p w14:paraId="541C387B" w14:textId="77777777" w:rsidR="009A0885" w:rsidRDefault="009A0885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14:paraId="3E1C77D4" w14:textId="7125D9AA" w:rsidR="008A56BC" w:rsidRPr="00A73932" w:rsidRDefault="002F25CB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lastRenderedPageBreak/>
        <w:t>По второму вопросу:</w:t>
      </w:r>
    </w:p>
    <w:p w14:paraId="58D783C5" w14:textId="2E841370" w:rsidR="002F25CB" w:rsidRPr="00A73932" w:rsidRDefault="002F25CB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Информацию, изложенную в докладе «Об итогах работы </w:t>
      </w:r>
      <w:r w:rsidR="009D2363" w:rsidRPr="00A73932">
        <w:rPr>
          <w:rFonts w:ascii="Times New Roman" w:hAnsi="Times New Roman" w:cs="Times New Roman"/>
          <w:sz w:val="27"/>
          <w:szCs w:val="27"/>
        </w:rPr>
        <w:t>по противодействию коррупции в 2024 году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» принять к сведению. </w:t>
      </w:r>
    </w:p>
    <w:p w14:paraId="0BDC5D8F" w14:textId="2B8A64B8" w:rsidR="009D2363" w:rsidRPr="00A73932" w:rsidRDefault="009D2363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25.02.2025</w:t>
      </w:r>
    </w:p>
    <w:p w14:paraId="1CAD47E0" w14:textId="77777777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рассмотрено:</w:t>
      </w:r>
    </w:p>
    <w:p w14:paraId="7E2F585D" w14:textId="736657C7" w:rsidR="009D2363" w:rsidRPr="00A73932" w:rsidRDefault="009D2363" w:rsidP="009D236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О</w:t>
      </w:r>
      <w:r w:rsidRPr="00A73932">
        <w:rPr>
          <w:rFonts w:ascii="Times New Roman" w:hAnsi="Times New Roman" w:cs="Times New Roman"/>
          <w:sz w:val="27"/>
          <w:szCs w:val="27"/>
        </w:rPr>
        <w:t xml:space="preserve">бращение </w:t>
      </w:r>
      <w:r w:rsidRPr="00A73932">
        <w:rPr>
          <w:rFonts w:ascii="Times New Roman" w:hAnsi="Times New Roman" w:cs="Times New Roman"/>
          <w:sz w:val="27"/>
          <w:szCs w:val="27"/>
        </w:rPr>
        <w:t xml:space="preserve">бывшего государственного гражданского служащего </w:t>
      </w:r>
      <w:r w:rsidRPr="00A73932">
        <w:rPr>
          <w:rFonts w:ascii="Times New Roman" w:hAnsi="Times New Roman" w:cs="Times New Roman"/>
          <w:sz w:val="27"/>
          <w:szCs w:val="27"/>
        </w:rPr>
        <w:t xml:space="preserve">о даче согласия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 xml:space="preserve">на замещение должности </w:t>
      </w:r>
      <w:r w:rsidRPr="00A73932">
        <w:rPr>
          <w:rFonts w:ascii="Times New Roman" w:hAnsi="Times New Roman" w:cs="Times New Roman"/>
          <w:sz w:val="27"/>
          <w:szCs w:val="27"/>
        </w:rPr>
        <w:t>в коммерческой организации.</w:t>
      </w:r>
    </w:p>
    <w:p w14:paraId="10F16FFF" w14:textId="51F9FB6D" w:rsidR="009D2363" w:rsidRPr="00A73932" w:rsidRDefault="009D2363" w:rsidP="009D236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У</w:t>
      </w:r>
      <w:r w:rsidRPr="00A73932">
        <w:rPr>
          <w:rFonts w:ascii="Times New Roman" w:hAnsi="Times New Roman" w:cs="Times New Roman"/>
          <w:sz w:val="27"/>
          <w:szCs w:val="27"/>
        </w:rPr>
        <w:t xml:space="preserve">ведомление </w:t>
      </w:r>
      <w:r w:rsidRPr="00A73932">
        <w:rPr>
          <w:rFonts w:ascii="Times New Roman" w:hAnsi="Times New Roman" w:cs="Times New Roman"/>
          <w:sz w:val="27"/>
          <w:szCs w:val="27"/>
        </w:rPr>
        <w:t>государственного гражданского служащего</w:t>
      </w:r>
      <w:r w:rsidRPr="00A73932">
        <w:rPr>
          <w:rFonts w:ascii="Times New Roman" w:hAnsi="Times New Roman" w:cs="Times New Roman"/>
          <w:sz w:val="27"/>
          <w:szCs w:val="27"/>
        </w:rPr>
        <w:t xml:space="preserve"> о </w:t>
      </w:r>
      <w:r w:rsidRPr="00A73932">
        <w:rPr>
          <w:rFonts w:ascii="Times New Roman" w:hAnsi="Times New Roman" w:cs="Times New Roman"/>
          <w:sz w:val="27"/>
          <w:szCs w:val="27"/>
        </w:rPr>
        <w:t xml:space="preserve">возможном </w:t>
      </w:r>
      <w:r w:rsidRPr="00A73932">
        <w:rPr>
          <w:rFonts w:ascii="Times New Roman" w:hAnsi="Times New Roman" w:cs="Times New Roman"/>
          <w:sz w:val="27"/>
          <w:szCs w:val="27"/>
        </w:rPr>
        <w:t>возникновении личной заинтересованности, которая может приводить или может привести к конфликту интересов</w:t>
      </w:r>
      <w:r w:rsidRPr="00A73932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84FB066" w14:textId="77777777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31D6ADE4" w14:textId="6B725001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первому вопросу:</w:t>
      </w:r>
    </w:p>
    <w:p w14:paraId="1B7421D0" w14:textId="5B54B815" w:rsidR="009D2363" w:rsidRPr="00A73932" w:rsidRDefault="009A0885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ля обеспечения достоверной квалификации данной ситуации в качестве конфликта интересов </w:t>
      </w:r>
      <w:r>
        <w:rPr>
          <w:rFonts w:ascii="Times New Roman" w:hAnsi="Times New Roman" w:cs="Times New Roman"/>
          <w:sz w:val="27"/>
          <w:szCs w:val="27"/>
        </w:rPr>
        <w:t xml:space="preserve">Комиссией </w:t>
      </w:r>
      <w:r w:rsidR="009D2363" w:rsidRPr="00A73932">
        <w:rPr>
          <w:rFonts w:ascii="Times New Roman" w:hAnsi="Times New Roman" w:cs="Times New Roman"/>
          <w:sz w:val="27"/>
          <w:szCs w:val="27"/>
        </w:rPr>
        <w:t>учитыва</w:t>
      </w:r>
      <w:r>
        <w:rPr>
          <w:rFonts w:ascii="Times New Roman" w:hAnsi="Times New Roman" w:cs="Times New Roman"/>
          <w:sz w:val="27"/>
          <w:szCs w:val="27"/>
        </w:rPr>
        <w:t>лся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тот факт, что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 конфликт интересов является оценочной категорией. Поэтому, в качестве конфликта интересов в целях противодействия коррупции была рассмотрена возможность бывшего гражданского служащего (его личные взаимоотношения с сотрудниками Управления) повлиять на объективное исполнение сотрудниками Управления должностных обязанностей, использование информации, полученной в ходе служебных обязанностей, личная заинтересованность, связанная </w:t>
      </w:r>
      <w:r>
        <w:rPr>
          <w:rFonts w:ascii="Times New Roman" w:hAnsi="Times New Roman" w:cs="Times New Roman"/>
          <w:sz w:val="27"/>
          <w:szCs w:val="27"/>
        </w:rPr>
        <w:br/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с получением имущественных выгод, в том числе с освобождением от имущественных </w:t>
      </w:r>
      <w:r>
        <w:rPr>
          <w:rFonts w:ascii="Times New Roman" w:hAnsi="Times New Roman" w:cs="Times New Roman"/>
          <w:sz w:val="27"/>
          <w:szCs w:val="27"/>
        </w:rPr>
        <w:br/>
      </w:r>
      <w:r w:rsidR="009D2363" w:rsidRPr="00A73932">
        <w:rPr>
          <w:rFonts w:ascii="Times New Roman" w:hAnsi="Times New Roman" w:cs="Times New Roman"/>
          <w:sz w:val="27"/>
          <w:szCs w:val="27"/>
        </w:rPr>
        <w:t>и (или) денежных обязательств.</w:t>
      </w:r>
      <w:r w:rsidR="009D2363" w:rsidRPr="00A73932">
        <w:rPr>
          <w:sz w:val="27"/>
          <w:szCs w:val="27"/>
        </w:rPr>
        <w:t xml:space="preserve"> </w:t>
      </w:r>
      <w:r w:rsidR="009D2363" w:rsidRPr="00A73932">
        <w:rPr>
          <w:rFonts w:ascii="Times New Roman" w:hAnsi="Times New Roman" w:cs="Times New Roman"/>
          <w:sz w:val="27"/>
          <w:szCs w:val="27"/>
        </w:rPr>
        <w:t>З</w:t>
      </w:r>
      <w:r w:rsidR="009D2363" w:rsidRPr="00A73932">
        <w:rPr>
          <w:rFonts w:ascii="Times New Roman" w:hAnsi="Times New Roman" w:cs="Times New Roman"/>
          <w:sz w:val="27"/>
          <w:szCs w:val="27"/>
        </w:rPr>
        <w:t>аконодательство Российской Федерации не устанавливает императивный запрет на трудоустройство в организацию в случае, если государственный служащий осуществлял функции государственного управления в отношении данной организации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13BB251" w14:textId="5C26F5BD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В связи с этим, и в</w:t>
      </w:r>
      <w:r w:rsidRPr="00A73932">
        <w:rPr>
          <w:rFonts w:ascii="Times New Roman" w:hAnsi="Times New Roman" w:cs="Times New Roman"/>
          <w:sz w:val="27"/>
          <w:szCs w:val="27"/>
        </w:rPr>
        <w:t xml:space="preserve"> соответствии с п</w:t>
      </w:r>
      <w:r w:rsidRPr="00A73932">
        <w:rPr>
          <w:rFonts w:ascii="Times New Roman" w:hAnsi="Times New Roman" w:cs="Times New Roman"/>
          <w:sz w:val="27"/>
          <w:szCs w:val="27"/>
        </w:rPr>
        <w:t>одпунктом</w:t>
      </w:r>
      <w:r w:rsidRPr="00A73932">
        <w:rPr>
          <w:rFonts w:ascii="Times New Roman" w:hAnsi="Times New Roman" w:cs="Times New Roman"/>
          <w:sz w:val="27"/>
          <w:szCs w:val="27"/>
        </w:rPr>
        <w:t xml:space="preserve"> «а» п</w:t>
      </w:r>
      <w:r w:rsidRPr="00A73932">
        <w:rPr>
          <w:rFonts w:ascii="Times New Roman" w:hAnsi="Times New Roman" w:cs="Times New Roman"/>
          <w:sz w:val="27"/>
          <w:szCs w:val="27"/>
        </w:rPr>
        <w:t xml:space="preserve">ункта </w:t>
      </w:r>
      <w:r w:rsidRPr="00A73932">
        <w:rPr>
          <w:rFonts w:ascii="Times New Roman" w:hAnsi="Times New Roman" w:cs="Times New Roman"/>
          <w:sz w:val="27"/>
          <w:szCs w:val="27"/>
        </w:rPr>
        <w:t xml:space="preserve">24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</w:t>
      </w:r>
      <w:r w:rsidRPr="00A73932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A73932">
        <w:rPr>
          <w:rFonts w:ascii="Times New Roman" w:hAnsi="Times New Roman" w:cs="Times New Roman"/>
          <w:sz w:val="27"/>
          <w:szCs w:val="27"/>
        </w:rPr>
        <w:t xml:space="preserve"> от 01.07.2010 № 821, Комиссия прин</w:t>
      </w:r>
      <w:r w:rsidRPr="00A73932">
        <w:rPr>
          <w:rFonts w:ascii="Times New Roman" w:hAnsi="Times New Roman" w:cs="Times New Roman"/>
          <w:sz w:val="27"/>
          <w:szCs w:val="27"/>
        </w:rPr>
        <w:t>яла</w:t>
      </w:r>
      <w:r w:rsidRPr="00A73932">
        <w:rPr>
          <w:rFonts w:ascii="Times New Roman" w:hAnsi="Times New Roman" w:cs="Times New Roman"/>
          <w:sz w:val="27"/>
          <w:szCs w:val="27"/>
        </w:rPr>
        <w:t xml:space="preserve"> решение - дать согласие </w:t>
      </w:r>
      <w:r w:rsidRPr="00A73932">
        <w:rPr>
          <w:rFonts w:ascii="Times New Roman" w:hAnsi="Times New Roman" w:cs="Times New Roman"/>
          <w:sz w:val="27"/>
          <w:szCs w:val="27"/>
        </w:rPr>
        <w:t xml:space="preserve">бывшему государственному служащему </w:t>
      </w:r>
      <w:r w:rsidRPr="00A73932">
        <w:rPr>
          <w:rFonts w:ascii="Times New Roman" w:hAnsi="Times New Roman" w:cs="Times New Roman"/>
          <w:sz w:val="27"/>
          <w:szCs w:val="27"/>
        </w:rPr>
        <w:t>на замещение должности в коммерческой организации при условии, что отдельные функции по государственному управлению этой организацией входили в его должностные (служебные) обязанности.</w:t>
      </w:r>
    </w:p>
    <w:p w14:paraId="6697FDC6" w14:textId="679BC2DC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второму вопросу:</w:t>
      </w:r>
    </w:p>
    <w:p w14:paraId="19A58FBD" w14:textId="0A879C24" w:rsidR="009D2363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Комиссия обращает внимание, что п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отенциальной возможностью возникновения конфликта интересов, получения выгоды при исполнении должностных обязанностей </w:t>
      </w:r>
      <w:r w:rsidR="009D2363" w:rsidRPr="00A73932">
        <w:rPr>
          <w:rFonts w:ascii="Times New Roman" w:hAnsi="Times New Roman" w:cs="Times New Roman"/>
          <w:sz w:val="27"/>
          <w:szCs w:val="27"/>
        </w:rPr>
        <w:lastRenderedPageBreak/>
        <w:t xml:space="preserve">между </w:t>
      </w:r>
      <w:r w:rsidRPr="00A73932">
        <w:rPr>
          <w:rFonts w:ascii="Times New Roman" w:hAnsi="Times New Roman" w:cs="Times New Roman"/>
          <w:sz w:val="27"/>
          <w:szCs w:val="27"/>
        </w:rPr>
        <w:t>государственными гражданскими служащими</w:t>
      </w:r>
      <w:r w:rsidR="009D2363" w:rsidRPr="00A73932">
        <w:rPr>
          <w:rFonts w:ascii="Times New Roman" w:hAnsi="Times New Roman" w:cs="Times New Roman"/>
          <w:sz w:val="27"/>
          <w:szCs w:val="27"/>
        </w:rPr>
        <w:t>, участвующ</w:t>
      </w:r>
      <w:r w:rsidR="009A0885">
        <w:rPr>
          <w:rFonts w:ascii="Times New Roman" w:hAnsi="Times New Roman" w:cs="Times New Roman"/>
          <w:sz w:val="27"/>
          <w:szCs w:val="27"/>
        </w:rPr>
        <w:t>ими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 в ситуации возможного конфликта интересов прямо или косвенно не установлено, так как прямой подчиненности при исполнении ими должностных обязанностей не имеется.</w:t>
      </w:r>
    </w:p>
    <w:p w14:paraId="24CF80B0" w14:textId="2F0AEBBD" w:rsidR="009D2363" w:rsidRPr="00A73932" w:rsidRDefault="00A73932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В связи с этим, и в</w:t>
      </w:r>
      <w:r w:rsidRPr="00A73932">
        <w:rPr>
          <w:rFonts w:ascii="Times New Roman" w:hAnsi="Times New Roman" w:cs="Times New Roman"/>
          <w:sz w:val="27"/>
          <w:szCs w:val="27"/>
        </w:rPr>
        <w:t xml:space="preserve"> соответствии с п</w:t>
      </w:r>
      <w:r w:rsidRPr="00A73932">
        <w:rPr>
          <w:rFonts w:ascii="Times New Roman" w:hAnsi="Times New Roman" w:cs="Times New Roman"/>
          <w:sz w:val="27"/>
          <w:szCs w:val="27"/>
        </w:rPr>
        <w:t>одпунктом</w:t>
      </w:r>
      <w:r w:rsidRPr="00A73932">
        <w:rPr>
          <w:rFonts w:ascii="Times New Roman" w:hAnsi="Times New Roman" w:cs="Times New Roman"/>
          <w:sz w:val="27"/>
          <w:szCs w:val="27"/>
        </w:rPr>
        <w:t xml:space="preserve"> «а» п</w:t>
      </w:r>
      <w:r w:rsidRPr="00A73932">
        <w:rPr>
          <w:rFonts w:ascii="Times New Roman" w:hAnsi="Times New Roman" w:cs="Times New Roman"/>
          <w:sz w:val="27"/>
          <w:szCs w:val="27"/>
        </w:rPr>
        <w:t>ункта</w:t>
      </w:r>
      <w:r w:rsidRPr="00A73932">
        <w:rPr>
          <w:rFonts w:ascii="Times New Roman" w:hAnsi="Times New Roman" w:cs="Times New Roman"/>
          <w:sz w:val="27"/>
          <w:szCs w:val="27"/>
        </w:rPr>
        <w:t xml:space="preserve"> 25.3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</w:t>
      </w:r>
      <w:r w:rsidRPr="00A73932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A73932">
        <w:rPr>
          <w:rFonts w:ascii="Times New Roman" w:hAnsi="Times New Roman" w:cs="Times New Roman"/>
          <w:sz w:val="27"/>
          <w:szCs w:val="27"/>
        </w:rPr>
        <w:t xml:space="preserve"> от 01.07.2010 № 821, Комиссия </w:t>
      </w:r>
      <w:proofErr w:type="spellStart"/>
      <w:r w:rsidRPr="00A73932">
        <w:rPr>
          <w:rFonts w:ascii="Times New Roman" w:hAnsi="Times New Roman" w:cs="Times New Roman"/>
          <w:sz w:val="27"/>
          <w:szCs w:val="27"/>
        </w:rPr>
        <w:t>прини</w:t>
      </w:r>
      <w:r w:rsidR="009A0885">
        <w:rPr>
          <w:rFonts w:ascii="Times New Roman" w:hAnsi="Times New Roman" w:cs="Times New Roman"/>
          <w:sz w:val="27"/>
          <w:szCs w:val="27"/>
        </w:rPr>
        <w:t>яла</w:t>
      </w:r>
      <w:proofErr w:type="spellEnd"/>
      <w:r w:rsidRPr="00A73932">
        <w:rPr>
          <w:rFonts w:ascii="Times New Roman" w:hAnsi="Times New Roman" w:cs="Times New Roman"/>
          <w:sz w:val="27"/>
          <w:szCs w:val="27"/>
        </w:rPr>
        <w:t xml:space="preserve"> решение – признать, что при исполнении должностных обязанностей </w:t>
      </w:r>
      <w:r w:rsidRPr="00A73932">
        <w:rPr>
          <w:rFonts w:ascii="Times New Roman" w:hAnsi="Times New Roman" w:cs="Times New Roman"/>
          <w:sz w:val="27"/>
          <w:szCs w:val="27"/>
        </w:rPr>
        <w:t>государственными гражданскими служащими</w:t>
      </w:r>
      <w:r w:rsidRPr="00A73932">
        <w:rPr>
          <w:rFonts w:ascii="Times New Roman" w:hAnsi="Times New Roman" w:cs="Times New Roman"/>
          <w:sz w:val="27"/>
          <w:szCs w:val="27"/>
        </w:rPr>
        <w:t xml:space="preserve"> конфликт интересов отсутствует.</w:t>
      </w:r>
    </w:p>
    <w:p w14:paraId="4E0BB845" w14:textId="5CC0F009" w:rsidR="00A73932" w:rsidRPr="00A73932" w:rsidRDefault="00A73932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11.03.2025</w:t>
      </w:r>
    </w:p>
    <w:p w14:paraId="54A1F153" w14:textId="5E76362A" w:rsidR="00A73932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</w:t>
      </w:r>
      <w:r w:rsidRPr="00A73932">
        <w:rPr>
          <w:rFonts w:ascii="Times New Roman" w:hAnsi="Times New Roman" w:cs="Times New Roman"/>
          <w:sz w:val="27"/>
          <w:szCs w:val="27"/>
        </w:rPr>
        <w:t xml:space="preserve"> о</w:t>
      </w:r>
      <w:r w:rsidRPr="00A73932">
        <w:rPr>
          <w:rFonts w:ascii="Times New Roman" w:hAnsi="Times New Roman" w:cs="Times New Roman"/>
          <w:sz w:val="27"/>
          <w:szCs w:val="27"/>
        </w:rPr>
        <w:t>бращение бывшего государственного гражданского служащего о даче согласия на замещение должности в коммерческой организации.</w:t>
      </w:r>
    </w:p>
    <w:p w14:paraId="4398540C" w14:textId="2AB59C6C" w:rsidR="00E56C2F" w:rsidRPr="00A73932" w:rsidRDefault="00E56C2F" w:rsidP="007171B7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015981B4" w14:textId="510287E7" w:rsidR="00A73932" w:rsidRPr="00A73932" w:rsidRDefault="00082E87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По результатам рассмотрения Комиссия пришла к выводу, что</w:t>
      </w:r>
      <w:r w:rsidR="00A73932" w:rsidRPr="00A73932">
        <w:rPr>
          <w:rFonts w:ascii="Times New Roman" w:hAnsi="Times New Roman" w:cs="Times New Roman"/>
          <w:sz w:val="27"/>
          <w:szCs w:val="27"/>
        </w:rPr>
        <w:t xml:space="preserve"> бывшим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0A7C3F" w:rsidRPr="00A73932">
        <w:rPr>
          <w:rFonts w:ascii="Times New Roman" w:hAnsi="Times New Roman" w:cs="Times New Roman"/>
          <w:sz w:val="27"/>
          <w:szCs w:val="27"/>
        </w:rPr>
        <w:t xml:space="preserve">сотрудником соблюдены ограничения, предусмотренные статьей 12 Федерального закона от 25.12.2008 № 273-ФЗ «О противодействии коррупции» и статьей 17 Федерального закона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="000A7C3F" w:rsidRPr="00A73932">
        <w:rPr>
          <w:rFonts w:ascii="Times New Roman" w:hAnsi="Times New Roman" w:cs="Times New Roman"/>
          <w:sz w:val="27"/>
          <w:szCs w:val="27"/>
        </w:rPr>
        <w:t xml:space="preserve">от 27.04.2007 № 79-ФЗ «О государственной гражданской службе Российской Федерации». </w:t>
      </w:r>
    </w:p>
    <w:p w14:paraId="1EF2AB3E" w14:textId="391DB99F" w:rsidR="00A73932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Комиссией было отмечено, что </w:t>
      </w:r>
      <w:r w:rsidRPr="00A73932">
        <w:rPr>
          <w:rFonts w:ascii="Times New Roman" w:hAnsi="Times New Roman" w:cs="Times New Roman"/>
          <w:sz w:val="27"/>
          <w:szCs w:val="27"/>
        </w:rPr>
        <w:t>бывший гражданский служащий при исполнении служебных обязанностей</w:t>
      </w:r>
      <w:r w:rsidRPr="00A73932">
        <w:rPr>
          <w:rFonts w:ascii="Times New Roman" w:hAnsi="Times New Roman" w:cs="Times New Roman"/>
          <w:sz w:val="27"/>
          <w:szCs w:val="27"/>
        </w:rPr>
        <w:t xml:space="preserve"> осуществлял отдельные функции государственного управления, направленные на определенный круг лиц, связанных с регулированием данной сферы деятельности, но при этом не совершал действий, которые могли создать для данной организации привилегии и приоритеты. Предстоящая занимаемая должность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в коммерческой организации</w:t>
      </w:r>
      <w:r w:rsidRPr="00A73932">
        <w:rPr>
          <w:rFonts w:ascii="Times New Roman" w:hAnsi="Times New Roman" w:cs="Times New Roman"/>
          <w:sz w:val="27"/>
          <w:szCs w:val="27"/>
        </w:rPr>
        <w:t xml:space="preserve"> не наделена обязанностями, подразумевающими прямое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и (или) косвенное взаимодействие с Управлением и (или) его должностными лицами при исполнении служебных обязанностей</w:t>
      </w:r>
      <w:r w:rsidRPr="00A73932">
        <w:rPr>
          <w:rFonts w:ascii="Times New Roman" w:hAnsi="Times New Roman" w:cs="Times New Roman"/>
          <w:sz w:val="27"/>
          <w:szCs w:val="27"/>
        </w:rPr>
        <w:t>.</w:t>
      </w:r>
    </w:p>
    <w:p w14:paraId="689E887E" w14:textId="4466EB5E" w:rsidR="004A123D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В связи с этим, и </w:t>
      </w:r>
      <w:r w:rsidRPr="00A73932">
        <w:rPr>
          <w:rFonts w:ascii="Times New Roman" w:hAnsi="Times New Roman" w:cs="Times New Roman"/>
          <w:sz w:val="27"/>
          <w:szCs w:val="27"/>
        </w:rPr>
        <w:t>в соответствии с подпунктом «а» пункта 24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821, Комиссия приняла решение - дать согласие бывшему государственному служащему на замещение должности в коммерческой организации при условии, что отдельные функции по государственному управлению этой организацией входили в его должностные (служебные) обязанности.</w:t>
      </w:r>
    </w:p>
    <w:sectPr w:rsidR="004A123D" w:rsidRPr="00A73932" w:rsidSect="009A0885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01E4C"/>
    <w:multiLevelType w:val="hybridMultilevel"/>
    <w:tmpl w:val="343080E0"/>
    <w:lvl w:ilvl="0" w:tplc="80129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B9691E"/>
    <w:multiLevelType w:val="hybridMultilevel"/>
    <w:tmpl w:val="0EF053A6"/>
    <w:lvl w:ilvl="0" w:tplc="020CF3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A040A63"/>
    <w:multiLevelType w:val="hybridMultilevel"/>
    <w:tmpl w:val="34B8C8FE"/>
    <w:lvl w:ilvl="0" w:tplc="1BBAF3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C12611"/>
    <w:multiLevelType w:val="hybridMultilevel"/>
    <w:tmpl w:val="EB7E09F0"/>
    <w:lvl w:ilvl="0" w:tplc="976C719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5D5581"/>
    <w:multiLevelType w:val="hybridMultilevel"/>
    <w:tmpl w:val="1916C072"/>
    <w:lvl w:ilvl="0" w:tplc="F5B0E3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AB3276C"/>
    <w:multiLevelType w:val="hybridMultilevel"/>
    <w:tmpl w:val="FF96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210C"/>
    <w:multiLevelType w:val="hybridMultilevel"/>
    <w:tmpl w:val="680E5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E"/>
    <w:rsid w:val="00082E87"/>
    <w:rsid w:val="000A7C3F"/>
    <w:rsid w:val="001D62DF"/>
    <w:rsid w:val="002C32D2"/>
    <w:rsid w:val="002F25CB"/>
    <w:rsid w:val="00314431"/>
    <w:rsid w:val="00332C26"/>
    <w:rsid w:val="003B7E1B"/>
    <w:rsid w:val="004A123D"/>
    <w:rsid w:val="004D25CC"/>
    <w:rsid w:val="005F1ABE"/>
    <w:rsid w:val="006C1060"/>
    <w:rsid w:val="007171B7"/>
    <w:rsid w:val="00743D17"/>
    <w:rsid w:val="007D3361"/>
    <w:rsid w:val="008A56BC"/>
    <w:rsid w:val="008B7941"/>
    <w:rsid w:val="0090160E"/>
    <w:rsid w:val="009A0885"/>
    <w:rsid w:val="009B051D"/>
    <w:rsid w:val="009D2363"/>
    <w:rsid w:val="00A375B3"/>
    <w:rsid w:val="00A73932"/>
    <w:rsid w:val="00AF46C9"/>
    <w:rsid w:val="00BD038F"/>
    <w:rsid w:val="00BE4869"/>
    <w:rsid w:val="00C125B4"/>
    <w:rsid w:val="00CF0D57"/>
    <w:rsid w:val="00D05A91"/>
    <w:rsid w:val="00D3532A"/>
    <w:rsid w:val="00D93276"/>
    <w:rsid w:val="00DC7D9C"/>
    <w:rsid w:val="00E27851"/>
    <w:rsid w:val="00E56C2F"/>
    <w:rsid w:val="00E85496"/>
    <w:rsid w:val="00EC21EC"/>
    <w:rsid w:val="00F82B2E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F54"/>
  <w15:chartTrackingRefBased/>
  <w15:docId w15:val="{C87050C2-2B1A-4C7F-94A8-57A1CAB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Надежда Николаевна</dc:creator>
  <cp:keywords/>
  <dc:description/>
  <cp:lastModifiedBy>Козлова Надежда Николаевна</cp:lastModifiedBy>
  <cp:revision>2</cp:revision>
  <dcterms:created xsi:type="dcterms:W3CDTF">2025-04-14T06:45:00Z</dcterms:created>
  <dcterms:modified xsi:type="dcterms:W3CDTF">2025-04-14T06:45:00Z</dcterms:modified>
</cp:coreProperties>
</file>